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9C" w:rsidRDefault="00A3059C" w:rsidP="005973B7">
      <w:pPr>
        <w:pStyle w:val="western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A3059C" w:rsidRPr="00A3059C" w:rsidRDefault="00A3059C" w:rsidP="00A305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A3059C" w:rsidRPr="00A3059C" w:rsidRDefault="00A3059C" w:rsidP="00A305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«Основная общеобразовательная русско- татарская школа №115»</w:t>
      </w:r>
    </w:p>
    <w:p w:rsidR="00A3059C" w:rsidRPr="00A3059C" w:rsidRDefault="00A3059C" w:rsidP="00A305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Авиастроительного района города Казани</w:t>
      </w:r>
    </w:p>
    <w:p w:rsidR="00A3059C" w:rsidRPr="00A3059C" w:rsidRDefault="00A3059C" w:rsidP="00A305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59C" w:rsidRPr="00A3059C" w:rsidRDefault="00A3059C" w:rsidP="00A3059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3832"/>
        <w:gridCol w:w="3966"/>
      </w:tblGrid>
      <w:tr w:rsidR="00A3059C" w:rsidRPr="00A3059C" w:rsidTr="006C79A0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Руководитель МО  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учителей начальной школы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МБОУ «Школа №115»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Шакирова О.И.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Протокол №1 от «28»августа 2019г.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 УР МБОУ «Школа №115»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Барышева</w:t>
            </w:r>
            <w:proofErr w:type="spellEnd"/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Л.Ю.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 28 » августа 2019 г.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«Школа №115»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Гурьянова Т.Н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Приказ № 156 </w:t>
            </w:r>
          </w:p>
          <w:p w:rsidR="00A3059C" w:rsidRPr="00A3059C" w:rsidRDefault="00A3059C" w:rsidP="00A3059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5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«  1 » сентября 2019 г.</w:t>
            </w:r>
          </w:p>
        </w:tc>
      </w:tr>
    </w:tbl>
    <w:p w:rsidR="00A3059C" w:rsidRPr="00A3059C" w:rsidRDefault="00A3059C" w:rsidP="00A3059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A3059C" w:rsidRPr="00A3059C" w:rsidRDefault="00A3059C" w:rsidP="00A3059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A3059C" w:rsidRPr="00A3059C" w:rsidRDefault="00A3059C" w:rsidP="00A3059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A3059C" w:rsidRPr="00A3059C" w:rsidRDefault="00A3059C" w:rsidP="00A3059C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3059C" w:rsidRPr="00A3059C" w:rsidRDefault="00A3059C" w:rsidP="00A3059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3059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Оценочные материалы для проведения промежуточной</w:t>
      </w:r>
    </w:p>
    <w:p w:rsidR="00A3059C" w:rsidRPr="00A3059C" w:rsidRDefault="00A3059C" w:rsidP="00A3059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3059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аттестации по итогам учебного го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да по музыке</w:t>
      </w:r>
    </w:p>
    <w:p w:rsidR="00A3059C" w:rsidRPr="00A3059C" w:rsidRDefault="00A3059C" w:rsidP="00A3059C">
      <w:pPr>
        <w:tabs>
          <w:tab w:val="left" w:pos="3690"/>
        </w:tabs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059C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A3059C" w:rsidRPr="00A3059C" w:rsidRDefault="00A3059C" w:rsidP="00A3059C">
      <w:pPr>
        <w:tabs>
          <w:tab w:val="left" w:pos="3690"/>
        </w:tabs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059C">
        <w:rPr>
          <w:rFonts w:ascii="Times New Roman" w:eastAsia="Calibri" w:hAnsi="Times New Roman" w:cs="Times New Roman"/>
          <w:b/>
          <w:sz w:val="28"/>
          <w:szCs w:val="28"/>
        </w:rPr>
        <w:t>3Б  класса</w:t>
      </w:r>
    </w:p>
    <w:p w:rsidR="00A3059C" w:rsidRPr="00A3059C" w:rsidRDefault="00A3059C" w:rsidP="00A3059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59C" w:rsidRPr="00A3059C" w:rsidRDefault="00A3059C" w:rsidP="00A3059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059C" w:rsidRPr="00A3059C" w:rsidRDefault="00A3059C" w:rsidP="00A3059C">
      <w:pPr>
        <w:widowControl w:val="0"/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59C" w:rsidRPr="00A3059C" w:rsidRDefault="00A3059C" w:rsidP="00A3059C">
      <w:pPr>
        <w:widowControl w:val="0"/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59C" w:rsidRPr="00A3059C" w:rsidRDefault="00A3059C" w:rsidP="00A3059C">
      <w:pPr>
        <w:widowControl w:val="0"/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59C" w:rsidRPr="00A3059C" w:rsidRDefault="00A3059C" w:rsidP="00A3059C">
      <w:pPr>
        <w:widowControl w:val="0"/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Составители:</w:t>
      </w:r>
    </w:p>
    <w:p w:rsidR="00A3059C" w:rsidRPr="00A3059C" w:rsidRDefault="00A3059C" w:rsidP="00A3059C">
      <w:pPr>
        <w:ind w:left="170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Зарипова</w:t>
      </w:r>
      <w:proofErr w:type="spellEnd"/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С.,М.,</w:t>
      </w:r>
    </w:p>
    <w:p w:rsidR="00A3059C" w:rsidRPr="00A3059C" w:rsidRDefault="00A3059C" w:rsidP="00A3059C">
      <w:pPr>
        <w:ind w:left="170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квалификационная категория</w:t>
      </w:r>
    </w:p>
    <w:p w:rsidR="00A3059C" w:rsidRPr="00A3059C" w:rsidRDefault="00A3059C" w:rsidP="00A3059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59C" w:rsidRPr="00A3059C" w:rsidRDefault="00A3059C" w:rsidP="00A3059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</w:t>
      </w:r>
    </w:p>
    <w:p w:rsidR="00A3059C" w:rsidRPr="00A3059C" w:rsidRDefault="00A3059C" w:rsidP="00A3059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педагогического совета</w:t>
      </w:r>
    </w:p>
    <w:p w:rsidR="00A3059C" w:rsidRPr="00A3059C" w:rsidRDefault="00A3059C" w:rsidP="00A3059C">
      <w:pPr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Протокол № </w:t>
      </w:r>
      <w:r w:rsidRPr="00A305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 </w:t>
      </w: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A305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29.08.19</w:t>
      </w:r>
    </w:p>
    <w:p w:rsidR="00A3059C" w:rsidRPr="00A3059C" w:rsidRDefault="00A3059C" w:rsidP="00A3059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59C" w:rsidRPr="00A3059C" w:rsidRDefault="00A3059C" w:rsidP="00A3059C">
      <w:pPr>
        <w:jc w:val="center"/>
        <w:rPr>
          <w:rFonts w:eastAsiaTheme="minorEastAsia"/>
          <w:lang w:eastAsia="ru-RU"/>
        </w:rPr>
      </w:pP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>2019-2020 учебный год</w:t>
      </w:r>
    </w:p>
    <w:p w:rsidR="00A3059C" w:rsidRPr="00A3059C" w:rsidRDefault="00A3059C" w:rsidP="00A3059C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A3059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lastRenderedPageBreak/>
        <w:t>Спецификация</w:t>
      </w:r>
    </w:p>
    <w:p w:rsidR="00A3059C" w:rsidRPr="00A3059C" w:rsidRDefault="00A3059C" w:rsidP="00A3059C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A3059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контрольных измерительных материалов для проведения</w:t>
      </w:r>
    </w:p>
    <w:p w:rsidR="00A3059C" w:rsidRPr="00A3059C" w:rsidRDefault="00A3059C" w:rsidP="00A3059C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A3059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промежуточной (итоговой) аттестации</w:t>
      </w:r>
    </w:p>
    <w:p w:rsidR="00A3059C" w:rsidRPr="00A3059C" w:rsidRDefault="00A3059C" w:rsidP="00A305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A3059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по учебному предмету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музыка</w:t>
      </w:r>
      <w:r w:rsidRPr="00A3059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, 3 класс</w:t>
      </w:r>
    </w:p>
    <w:p w:rsidR="00A3059C" w:rsidRPr="00A3059C" w:rsidRDefault="00A3059C" w:rsidP="00A305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A3059C" w:rsidRPr="00A3059C" w:rsidRDefault="00A3059C" w:rsidP="00A305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A3059C" w:rsidRPr="00A3059C" w:rsidRDefault="00A3059C" w:rsidP="00A3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305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проведения : </w:t>
      </w: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</w:p>
    <w:p w:rsidR="00A3059C" w:rsidRPr="00A3059C" w:rsidRDefault="00A3059C" w:rsidP="00A3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2.Время проведения работы</w:t>
      </w:r>
      <w:r w:rsidRPr="00A3059C">
        <w:rPr>
          <w:rFonts w:ascii="Times New Roman" w:eastAsia="Times New Roman" w:hAnsi="Times New Roman" w:cs="Times New Roman"/>
          <w:sz w:val="24"/>
          <w:szCs w:val="24"/>
          <w:lang w:eastAsia="ru-RU"/>
        </w:rPr>
        <w:t>: 45 минут..</w:t>
      </w:r>
    </w:p>
    <w:p w:rsidR="005973B7" w:rsidRPr="00A3059C" w:rsidRDefault="00A3059C" w:rsidP="00A3059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bookmarkStart w:id="0" w:name="_GoBack"/>
      <w:bookmarkEnd w:id="0"/>
      <w:r w:rsidR="005973B7">
        <w:rPr>
          <w:rFonts w:ascii="Helvetica" w:hAnsi="Helvetica" w:cs="Helvetica"/>
          <w:b/>
          <w:bCs/>
          <w:color w:val="333333"/>
          <w:sz w:val="21"/>
          <w:szCs w:val="21"/>
        </w:rPr>
        <w:t>Оценка результатов тестирования: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Оценка «5» - ученик набрал 16 – 20 баллов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Оценка «4» - ученик набрал 12 - 15 баллов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Оценка «3» - ученик набрал 8 – 11 баллов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Оценка «2» - ученик набрал менее 8 баллов.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  <w:u w:val="single"/>
        </w:rPr>
        <w:t>Тест.</w:t>
      </w:r>
    </w:p>
    <w:p w:rsidR="005973B7" w:rsidRDefault="005973B7" w:rsidP="005973B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1. «Три кита» в музыке: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опера, балет, увертюра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песня, танец, марш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соната, симфония, романс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</w:t>
      </w:r>
      <w:r>
        <w:rPr>
          <w:rFonts w:ascii="Helvetica" w:hAnsi="Helvetica" w:cs="Helvetica"/>
          <w:color w:val="333333"/>
          <w:sz w:val="21"/>
          <w:szCs w:val="21"/>
        </w:rPr>
        <w:t>.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Какое музыкальное произведение посвящено древнерусскому князю, одержавшему победу в битве с рыцарями Ливонского ордена на Чудском озере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 апреля 1242 года: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опера «Иван Сусанин»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кантата «Александр Невский»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опера-былина «Садко»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3. Укажите верные части сюиты «Пер </w:t>
      </w:r>
      <w:proofErr w:type="spellStart"/>
      <w:r>
        <w:rPr>
          <w:rFonts w:ascii="Helvetica" w:hAnsi="Helvetica" w:cs="Helvetica"/>
          <w:b/>
          <w:bCs/>
          <w:color w:val="333333"/>
          <w:sz w:val="21"/>
          <w:szCs w:val="21"/>
        </w:rPr>
        <w:t>Гюнт</w:t>
      </w:r>
      <w:proofErr w:type="spellEnd"/>
      <w:r>
        <w:rPr>
          <w:rFonts w:ascii="Helvetica" w:hAnsi="Helvetica" w:cs="Helvetica"/>
          <w:b/>
          <w:bCs/>
          <w:color w:val="333333"/>
          <w:sz w:val="21"/>
          <w:szCs w:val="21"/>
        </w:rPr>
        <w:t>» Эдварда Грига: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«Утро», «Песня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Сольвейг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», «Смерть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Озе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«Танец феи Сирени», «Кот в сапогах и белая кошечка», «Танец феи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Карабосс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в) «Осанна», «Океан- море синее», «К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Элизе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4. Какой фортепианный цикл русский композитор П.И. Чайковский посвятил своему племяннику Володе Давыдову: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«Времена года»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«Картинки с выставки»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«Детский альбом»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5. Укажите героев оперы Н.А. Римского-Корсакова «Снегурочка»: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Лель, Мизгирь, Берендей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Садко, Любава,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Нежата</w:t>
      </w:r>
      <w:proofErr w:type="spellEnd"/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в) Сигизмунд,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Антонида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Ваня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6. Три балета П.И. Чайковского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«Раймонда», «Баядерка», «Ромео и Джульетта»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«Щелкунчик», «Лебединое озеро», «Спящая красавица»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в) «Спартак», «Жизель», «Петрушка»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7.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Музыкальный спектакль, в котором действующие лица поют и танцуют под музыку оркестра: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балет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вальс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опера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увертюра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8. Музыкальный спектакль, в котором действующие лица танцуют под музыку оркестра: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опера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увертюра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балет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соната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9. Инструментальная пьеса-вступление к опере или балету: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увертюра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рондо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соната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10. Установите соответствие между композиторами и их произведениями: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а)</w:t>
      </w:r>
      <w:r>
        <w:rPr>
          <w:rFonts w:ascii="Helvetica" w:hAnsi="Helvetica" w:cs="Helvetica"/>
          <w:color w:val="333333"/>
          <w:sz w:val="21"/>
          <w:szCs w:val="21"/>
        </w:rPr>
        <w:t> М.И Глинка                                                    «Снегурочка»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б)</w:t>
      </w:r>
      <w:r>
        <w:rPr>
          <w:rFonts w:ascii="Helvetica" w:hAnsi="Helvetica" w:cs="Helvetica"/>
          <w:color w:val="333333"/>
          <w:sz w:val="21"/>
          <w:szCs w:val="21"/>
        </w:rPr>
        <w:t> П.И. Чайковский                                            «Руслан и Людмила»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в)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Н.А.Римский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-Корсаков                                «Детский альбом»</w:t>
      </w:r>
    </w:p>
    <w:p w:rsidR="005973B7" w:rsidRDefault="005973B7" w:rsidP="005973B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5973B7" w:rsidRDefault="005973B7" w:rsidP="005973B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Музыкальная викторина.</w:t>
      </w:r>
    </w:p>
    <w:p w:rsidR="005973B7" w:rsidRDefault="005973B7" w:rsidP="005973B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1)</w:t>
      </w:r>
      <w:r>
        <w:rPr>
          <w:rFonts w:ascii="Helvetica" w:hAnsi="Helvetica" w:cs="Helvetica"/>
          <w:color w:val="333333"/>
          <w:sz w:val="21"/>
          <w:szCs w:val="21"/>
        </w:rPr>
        <w:t xml:space="preserve"> «Утро» из сюиты «Пер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Гюнт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». Э. Григ.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2) </w:t>
      </w:r>
      <w:r>
        <w:rPr>
          <w:rFonts w:ascii="Helvetica" w:hAnsi="Helvetica" w:cs="Helvetica"/>
          <w:color w:val="333333"/>
          <w:sz w:val="21"/>
          <w:szCs w:val="21"/>
        </w:rPr>
        <w:t>«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Вербочки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». А. Гречанинов, стихи А. Блока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3)</w:t>
      </w:r>
      <w:r>
        <w:rPr>
          <w:rFonts w:ascii="Helvetica" w:hAnsi="Helvetica" w:cs="Helvetica"/>
          <w:color w:val="333333"/>
          <w:sz w:val="21"/>
          <w:szCs w:val="21"/>
        </w:rPr>
        <w:t> Ария Снегурочки «С подружками по ягоды ходить» из оперы Н.А. Римского –Корсакова «Снегурочка».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4)</w:t>
      </w:r>
      <w:r>
        <w:rPr>
          <w:rFonts w:ascii="Helvetica" w:hAnsi="Helvetica" w:cs="Helvetica"/>
          <w:color w:val="333333"/>
          <w:sz w:val="21"/>
          <w:szCs w:val="21"/>
        </w:rPr>
        <w:t> Песня Садко «Ой, ты, темная дубравушка» из оперы Н.А. Римского –Корсакова «Садко».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5)</w:t>
      </w:r>
      <w:r>
        <w:rPr>
          <w:rFonts w:ascii="Helvetica" w:hAnsi="Helvetica" w:cs="Helvetica"/>
          <w:color w:val="333333"/>
          <w:sz w:val="21"/>
          <w:szCs w:val="21"/>
        </w:rPr>
        <w:t> Хор «Славься» из оперы М.И. Глинки «Иван Сусанин».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6)</w:t>
      </w:r>
      <w:r>
        <w:rPr>
          <w:rFonts w:ascii="Helvetica" w:hAnsi="Helvetica" w:cs="Helvetica"/>
          <w:color w:val="333333"/>
          <w:sz w:val="21"/>
          <w:szCs w:val="21"/>
        </w:rPr>
        <w:t xml:space="preserve"> «Утренняя молитва»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П.И.Чайковского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из цикла «Детский Альбом».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7)</w:t>
      </w:r>
      <w:r>
        <w:rPr>
          <w:rFonts w:ascii="Helvetica" w:hAnsi="Helvetica" w:cs="Helvetica"/>
          <w:color w:val="333333"/>
          <w:sz w:val="21"/>
          <w:szCs w:val="21"/>
        </w:rPr>
        <w:t> «Баба-Яга» из цикла «Картинки с выставки» М.П. Мусоргского.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8)</w:t>
      </w:r>
      <w:r>
        <w:rPr>
          <w:rFonts w:ascii="Helvetica" w:hAnsi="Helvetica" w:cs="Helvetica"/>
          <w:color w:val="333333"/>
          <w:sz w:val="21"/>
          <w:szCs w:val="21"/>
        </w:rPr>
        <w:t> И.С. Бах «Скерцо-шутка».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9)</w:t>
      </w:r>
      <w:r>
        <w:rPr>
          <w:rFonts w:ascii="Helvetica" w:hAnsi="Helvetica" w:cs="Helvetica"/>
          <w:color w:val="333333"/>
          <w:sz w:val="21"/>
          <w:szCs w:val="21"/>
        </w:rPr>
        <w:t xml:space="preserve"> «Колыбельная Клары» из оперы «Порги 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Бесс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». Дж. Гершвин.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10)</w:t>
      </w:r>
      <w:r>
        <w:rPr>
          <w:rFonts w:ascii="Helvetica" w:hAnsi="Helvetica" w:cs="Helvetica"/>
          <w:color w:val="333333"/>
          <w:sz w:val="21"/>
          <w:szCs w:val="21"/>
        </w:rPr>
        <w:t xml:space="preserve"> Хор «Осанна» из рок-оперы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Э.Ллойд-Уэббера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«Иисус-Христос – суперзвезда».</w:t>
      </w:r>
    </w:p>
    <w:p w:rsidR="005973B7" w:rsidRDefault="005973B7" w:rsidP="005973B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5973B7" w:rsidRDefault="005973B7" w:rsidP="005973B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5973B7" w:rsidRDefault="005973B7" w:rsidP="005973B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Ответы на тестовое здание:</w:t>
      </w:r>
    </w:p>
    <w:p w:rsidR="005973B7" w:rsidRDefault="005973B7" w:rsidP="005973B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1. б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2. б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3. 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4. в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lastRenderedPageBreak/>
        <w:t>5. 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6. б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7. в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8. в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9. а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10. а – «Руслан и Людмила»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б – «Детский альбом»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в – «Снегурочка».</w:t>
      </w:r>
    </w:p>
    <w:p w:rsidR="005973B7" w:rsidRDefault="005973B7" w:rsidP="005973B7">
      <w:pPr>
        <w:pStyle w:val="western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751977" w:rsidRDefault="00751977"/>
    <w:sectPr w:rsidR="00751977" w:rsidSect="005973B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A74D1"/>
    <w:multiLevelType w:val="multilevel"/>
    <w:tmpl w:val="AB4E5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152224"/>
    <w:multiLevelType w:val="multilevel"/>
    <w:tmpl w:val="0C1E3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B7"/>
    <w:rsid w:val="005973B7"/>
    <w:rsid w:val="00751977"/>
    <w:rsid w:val="00A3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9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9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9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9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7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580</Words>
  <Characters>3312</Characters>
  <Application>Microsoft Office Word</Application>
  <DocSecurity>0</DocSecurity>
  <Lines>27</Lines>
  <Paragraphs>7</Paragraphs>
  <ScaleCrop>false</ScaleCrop>
  <Company>Microsoft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2020-01-09T01:31:00Z</dcterms:created>
  <dcterms:modified xsi:type="dcterms:W3CDTF">2020-01-11T16:02:00Z</dcterms:modified>
</cp:coreProperties>
</file>